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00"/>
        <w:gridCol w:w="440"/>
        <w:gridCol w:w="100"/>
        <w:gridCol w:w="80"/>
        <w:gridCol w:w="640"/>
        <w:gridCol w:w="1080"/>
        <w:gridCol w:w="680"/>
        <w:gridCol w:w="540"/>
        <w:gridCol w:w="620"/>
        <w:gridCol w:w="240"/>
        <w:gridCol w:w="620"/>
        <w:gridCol w:w="420"/>
        <w:gridCol w:w="20"/>
      </w:tblGrid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Semester Hours  (120)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6"/>
                <w:szCs w:val="16"/>
              </w:rPr>
              <w:t>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Junior-Senior Hours (40)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  <w:sz w:val="16"/>
                <w:szCs w:val="16"/>
              </w:rPr>
              <w:t>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8"/>
                <w:szCs w:val="18"/>
              </w:rPr>
              <w:t>Student ID: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Non Degree Hours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/>
        </w:trPr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88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79CF" w:rsidRPr="008855E0" w:rsidRDefault="00A979CF" w:rsidP="00C94AB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55E0">
              <w:rPr>
                <w:rFonts w:ascii="Arial" w:hAnsi="Arial" w:cs="Arial"/>
                <w:b/>
                <w:sz w:val="20"/>
                <w:szCs w:val="20"/>
              </w:rPr>
              <w:t xml:space="preserve">General Education </w:t>
            </w:r>
            <w:r w:rsidR="00C94ABD" w:rsidRPr="008855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55E0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 w:rsidP="0029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Grade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 w:rsidP="0029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IPG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 w:rsidP="0029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t>TRN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Pr="008855E0" w:rsidRDefault="00A979CF" w:rsidP="00C94AB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855E0">
              <w:rPr>
                <w:rFonts w:ascii="Arial" w:hAnsi="Arial" w:cs="Arial"/>
                <w:b/>
                <w:sz w:val="20"/>
                <w:szCs w:val="20"/>
              </w:rPr>
              <w:t>35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English– 6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--1--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1113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--1--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1123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Fine Arts/Humanities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hours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 hours from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2213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2223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 hours from: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ART 2013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2213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 2223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Foreign Language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HUM 2003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MUS 2013, 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MUS 2003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PHIL 2403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THEA 2003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Social Science - 9 Hours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A. World History – 3 hours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HIST 1003 </w:t>
            </w: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or</w:t>
            </w:r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HIST 1013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B. US Requirement – 3 hours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 2013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HIST 2023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 w:rsidP="0037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PSCI 2003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5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C. Non-history Social Science - 3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ECON 2103 </w:t>
            </w:r>
            <w:r>
              <w:rPr>
                <w:rFonts w:ascii="Arial" w:hAnsi="Arial" w:cs="Arial"/>
                <w:b/>
                <w:bCs/>
                <w:w w:val="94"/>
                <w:sz w:val="16"/>
                <w:szCs w:val="16"/>
              </w:rPr>
              <w:t>or</w:t>
            </w:r>
            <w:r>
              <w:rPr>
                <w:rFonts w:ascii="Arial" w:hAnsi="Arial" w:cs="Arial"/>
                <w:w w:val="94"/>
                <w:sz w:val="16"/>
                <w:szCs w:val="16"/>
              </w:rPr>
              <w:t xml:space="preserve"> FIN 2003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GEOG 2003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PSCI 2003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PSYC 2003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SOC 1003 </w:t>
            </w:r>
            <w:r>
              <w:rPr>
                <w:rFonts w:ascii="Arial" w:hAnsi="Arial" w:cs="Arial"/>
                <w:b/>
                <w:bCs/>
                <w:w w:val="92"/>
                <w:sz w:val="16"/>
                <w:szCs w:val="16"/>
              </w:rPr>
              <w:t>or</w:t>
            </w:r>
            <w:r>
              <w:rPr>
                <w:rFonts w:ascii="Arial" w:hAnsi="Arial" w:cs="Arial"/>
                <w:w w:val="92"/>
                <w:sz w:val="16"/>
                <w:szCs w:val="16"/>
              </w:rPr>
              <w:t xml:space="preserve"> SOC 2003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Biological Science - 4 Hours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 w:rsidP="0037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37651C">
              <w:rPr>
                <w:rFonts w:ascii="Arial" w:hAnsi="Arial" w:cs="Arial"/>
                <w:sz w:val="16"/>
                <w:szCs w:val="16"/>
              </w:rPr>
              <w:t>IOL  104</w:t>
            </w:r>
            <w:r>
              <w:rPr>
                <w:rFonts w:ascii="Arial" w:hAnsi="Arial" w:cs="Arial"/>
                <w:sz w:val="16"/>
                <w:szCs w:val="16"/>
              </w:rPr>
              <w:t>3/10</w:t>
            </w:r>
            <w:r w:rsidR="0037651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BIOL 1103/1101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Physical Science - 4 Hours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CHEM1013/1011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CHEM1023/1021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CHEM1133/1131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GEOL 1003/1001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PHYS 2003/2001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PHYS 2203/2201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PHSC 2023/2021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Math - 3 Hours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MATH 1053 or 1023 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16"/>
                <w:szCs w:val="16"/>
              </w:rPr>
              <w:t>MATH 2123</w:t>
            </w:r>
            <w:r w:rsidR="0037651C">
              <w:rPr>
                <w:rFonts w:ascii="Arial" w:hAnsi="Arial" w:cs="Arial"/>
                <w:w w:val="95"/>
                <w:sz w:val="16"/>
                <w:szCs w:val="16"/>
              </w:rPr>
              <w:t xml:space="preserve"> or any Statistics course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MATH 1045 or 1525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5"/>
                <w:sz w:val="16"/>
                <w:szCs w:val="16"/>
              </w:rPr>
              <w:t>University Education Requirements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Freshman Seminar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GSTD 1002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979CF" w:rsidTr="003653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979CF" w:rsidRDefault="00A979C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--1--   Must earn “C” or better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163DC9" w:rsidRDefault="00163DC9" w:rsidP="00163DC9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No double counting of any courses in this degree.</w:t>
      </w:r>
    </w:p>
    <w:p w:rsidR="00163DC9" w:rsidRDefault="00163DC9" w:rsidP="00163DC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A979CF" w:rsidRPr="00972119" w:rsidRDefault="00A979CF" w:rsidP="009721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/>
          <w:sz w:val="28"/>
          <w:szCs w:val="28"/>
        </w:rPr>
      </w:pPr>
      <w:r w:rsidRPr="00972119">
        <w:rPr>
          <w:rFonts w:ascii="Arial" w:hAnsi="Arial" w:cs="Arial"/>
          <w:b/>
          <w:bCs/>
          <w:sz w:val="28"/>
          <w:szCs w:val="28"/>
        </w:rPr>
        <w:t>Bachelor of University Studies</w:t>
      </w:r>
    </w:p>
    <w:p w:rsidR="00A979CF" w:rsidRPr="00972119" w:rsidRDefault="00A979C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A979CF" w:rsidRPr="00972119" w:rsidRDefault="00A979CF" w:rsidP="0097211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2119">
        <w:rPr>
          <w:rFonts w:ascii="Arial" w:hAnsi="Arial" w:cs="Arial"/>
          <w:b/>
          <w:bCs/>
          <w:sz w:val="28"/>
          <w:szCs w:val="28"/>
        </w:rPr>
        <w:t>Worksheet 201</w:t>
      </w:r>
      <w:r w:rsidR="0037651C" w:rsidRPr="00972119">
        <w:rPr>
          <w:rFonts w:ascii="Arial" w:hAnsi="Arial" w:cs="Arial"/>
          <w:b/>
          <w:bCs/>
          <w:sz w:val="28"/>
          <w:szCs w:val="28"/>
        </w:rPr>
        <w:t>7</w:t>
      </w:r>
      <w:r w:rsidRPr="00972119">
        <w:rPr>
          <w:rFonts w:ascii="Arial" w:hAnsi="Arial" w:cs="Arial"/>
          <w:b/>
          <w:bCs/>
          <w:sz w:val="28"/>
          <w:szCs w:val="28"/>
        </w:rPr>
        <w:t>-201</w:t>
      </w:r>
      <w:r w:rsidR="0037651C" w:rsidRPr="00972119">
        <w:rPr>
          <w:rFonts w:ascii="Arial" w:hAnsi="Arial" w:cs="Arial"/>
          <w:b/>
          <w:bCs/>
          <w:sz w:val="28"/>
          <w:szCs w:val="28"/>
        </w:rPr>
        <w:t>8</w:t>
      </w:r>
    </w:p>
    <w:p w:rsidR="00A979CF" w:rsidRDefault="00BD0B26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2548255</wp:posOffset>
            </wp:positionH>
            <wp:positionV relativeFrom="paragraph">
              <wp:posOffset>128270</wp:posOffset>
            </wp:positionV>
            <wp:extent cx="205740" cy="45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Major Area of Concentration: 30 Hours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15 upper</w:t>
      </w:r>
      <w:r w:rsidR="001B189B">
        <w:rPr>
          <w:rFonts w:ascii="Arial" w:hAnsi="Arial" w:cs="Arial"/>
          <w:b/>
          <w:bCs/>
          <w:sz w:val="20"/>
          <w:szCs w:val="20"/>
        </w:rPr>
        <w:t xml:space="preserve"> level and residency hours required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00"/>
        <w:gridCol w:w="40"/>
        <w:gridCol w:w="1320"/>
        <w:gridCol w:w="40"/>
      </w:tblGrid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979CF" w:rsidRDefault="00A97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373C" w:rsidRDefault="008D01A4" w:rsidP="0089373C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15 h</w:t>
      </w:r>
      <w:r w:rsidR="001B189B">
        <w:rPr>
          <w:rFonts w:ascii="Arial" w:hAnsi="Arial" w:cs="Arial"/>
          <w:b/>
          <w:bCs/>
          <w:sz w:val="20"/>
          <w:szCs w:val="20"/>
        </w:rPr>
        <w:t xml:space="preserve">ours </w:t>
      </w:r>
      <w:r>
        <w:rPr>
          <w:rFonts w:ascii="Arial" w:hAnsi="Arial" w:cs="Arial"/>
          <w:b/>
          <w:bCs/>
          <w:sz w:val="20"/>
          <w:szCs w:val="20"/>
        </w:rPr>
        <w:t xml:space="preserve">any level </w:t>
      </w:r>
      <w:r w:rsidR="001B189B">
        <w:rPr>
          <w:rFonts w:ascii="Arial" w:hAnsi="Arial" w:cs="Arial"/>
          <w:b/>
          <w:bCs/>
          <w:sz w:val="20"/>
          <w:szCs w:val="20"/>
        </w:rPr>
        <w:t>required</w:t>
      </w:r>
    </w:p>
    <w:p w:rsidR="0089373C" w:rsidRDefault="0089373C" w:rsidP="0089373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00"/>
        <w:gridCol w:w="40"/>
        <w:gridCol w:w="1320"/>
        <w:gridCol w:w="40"/>
      </w:tblGrid>
      <w:tr w:rsidR="0089373C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373C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373C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653DF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373C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9373C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373C" w:rsidRDefault="0089373C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653DF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53DF" w:rsidRDefault="003653DF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D01A4" w:rsidTr="000F76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01A4" w:rsidRDefault="008D01A4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01A4" w:rsidRDefault="008D01A4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1A4" w:rsidRDefault="008D01A4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01A4" w:rsidRDefault="008D01A4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01A4" w:rsidRDefault="008D01A4" w:rsidP="000F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979CF" w:rsidRPr="00A1479E" w:rsidRDefault="002B776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b/>
          <w:sz w:val="24"/>
          <w:szCs w:val="24"/>
        </w:rPr>
      </w:pPr>
      <w:r w:rsidRPr="00A1479E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1479E" w:rsidRDefault="00A979C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40" w:right="1560" w:hanging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Minor A</w:t>
      </w:r>
      <w:r w:rsidR="00A1479E">
        <w:rPr>
          <w:rFonts w:ascii="Arial" w:hAnsi="Arial" w:cs="Arial"/>
          <w:b/>
          <w:bCs/>
          <w:sz w:val="20"/>
          <w:szCs w:val="20"/>
        </w:rPr>
        <w:t>reas of Concentration: 24 hours</w:t>
      </w:r>
    </w:p>
    <w:p w:rsidR="00A979CF" w:rsidRDefault="00A979CF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140" w:right="1560" w:hanging="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overall (9 hours residency required)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First Minor Area (12 hours)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00"/>
        <w:gridCol w:w="40"/>
        <w:gridCol w:w="1320"/>
        <w:gridCol w:w="40"/>
      </w:tblGrid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979CF" w:rsidRDefault="00A979C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Second Minor Area (12 hours)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00"/>
        <w:gridCol w:w="40"/>
        <w:gridCol w:w="1320"/>
        <w:gridCol w:w="40"/>
      </w:tblGrid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9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79CF" w:rsidRDefault="00A97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979CF" w:rsidRDefault="00A979CF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A979CF" w:rsidRPr="00E91ABF" w:rsidRDefault="00A979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right="880"/>
        <w:rPr>
          <w:rFonts w:ascii="Times New Roman" w:hAnsi="Times New Roman"/>
          <w:sz w:val="20"/>
          <w:szCs w:val="20"/>
        </w:rPr>
      </w:pPr>
      <w:r w:rsidRPr="00E91ABF">
        <w:rPr>
          <w:rFonts w:ascii="Arial" w:hAnsi="Arial" w:cs="Arial"/>
          <w:b/>
          <w:bCs/>
          <w:sz w:val="20"/>
          <w:szCs w:val="20"/>
        </w:rPr>
        <w:t>Three hours foreign language ________* cannot be double counted for general education credit.</w:t>
      </w:r>
    </w:p>
    <w:p w:rsidR="00A979CF" w:rsidRPr="00E91ABF" w:rsidRDefault="00A979C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0"/>
          <w:szCs w:val="20"/>
        </w:rPr>
      </w:pPr>
    </w:p>
    <w:p w:rsidR="00A979CF" w:rsidRPr="00E91ABF" w:rsidRDefault="00A979C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0"/>
          <w:szCs w:val="20"/>
        </w:rPr>
      </w:pPr>
      <w:r w:rsidRPr="00E91ABF">
        <w:rPr>
          <w:rFonts w:ascii="Arial" w:hAnsi="Arial" w:cs="Arial"/>
          <w:b/>
          <w:bCs/>
          <w:sz w:val="20"/>
          <w:szCs w:val="20"/>
        </w:rPr>
        <w:t>GSTD 3002: Information Literacy</w:t>
      </w:r>
    </w:p>
    <w:p w:rsidR="00A979CF" w:rsidRPr="00E91ABF" w:rsidRDefault="00A979C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0"/>
          <w:szCs w:val="20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List Transfer Institutions/Dates Attended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5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______________________________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A979CF" w:rsidRDefault="00A979CF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5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______________________________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A979CF" w:rsidRDefault="00A979CF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5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______________________________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/>
          <w:bCs/>
          <w:sz w:val="20"/>
          <w:szCs w:val="20"/>
        </w:rPr>
      </w:pPr>
    </w:p>
    <w:p w:rsidR="00A979CF" w:rsidRDefault="00A979CF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5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______________________________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79CF">
          <w:pgSz w:w="12240" w:h="15840"/>
          <w:pgMar w:top="303" w:right="260" w:bottom="1440" w:left="440" w:header="720" w:footer="720" w:gutter="0"/>
          <w:cols w:num="2" w:space="360" w:equalWidth="0">
            <w:col w:w="5740" w:space="360"/>
            <w:col w:w="5440"/>
          </w:cols>
          <w:noEndnote/>
        </w:sect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30"/>
          <w:szCs w:val="30"/>
        </w:rPr>
        <w:lastRenderedPageBreak/>
        <w:t>Bachelor of University Studies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of Concentration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Humanities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9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Art, English, Foreign Language, Mass Communications, Music, Philosophy, Speech, Theatre (American Sign language is not use in the BUS concentration)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Social Sciences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Anthropology, Criminal Justice, Geography, History, Political Science, Psychology, Sociology, Social Work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Natural Science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Agriculture, Biology, Chemistry, Geology, Mathematics, Physical Science/Physics, Computer Sciences, Nursing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Business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Accounting, Economics, Management Information Systems, Management Marketing, General Business, Finance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Agricultural Economics: AGE</w:t>
      </w:r>
      <w:r w:rsidR="00290D8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courses (cannot be used for Natural Science concentration)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Education, Health Sciences and Kinesiology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Health, Kinesiology, and Recreation, Health Science, Recreation, and Exercise Science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EDUC, ECE, E ED, IEC, SPED, MSED, S ED (most of these courses are not open to BUS students; require a major in a College of Education program and admission to Teacher Education.)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MATH 2053 and 2063 (cannot be used in as Natural Science concentration)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720" w:right="1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Agricultural Education: AGED 3003, 4003, 4013, 4023 (cannot be used for Natural Science concentration) Education Psychology, EDUC/PSYC 3013 (cannot be used in Social Science concentration)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Other requirements: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A979CF" w:rsidRDefault="00A979CF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17" w:lineRule="auto"/>
        <w:ind w:left="2160" w:hanging="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Students must have three hours foreign language. Cannot be double-counted to fulfill general education requirement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</w:rPr>
      </w:pPr>
    </w:p>
    <w:p w:rsidR="00A979CF" w:rsidRDefault="00A979CF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1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complete a total of 120 hours, with 40 upper division hours.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36" w:lineRule="exact"/>
        <w:rPr>
          <w:rFonts w:ascii="Arial" w:hAnsi="Arial" w:cs="Arial"/>
        </w:rPr>
      </w:pPr>
    </w:p>
    <w:p w:rsidR="00A979CF" w:rsidRDefault="00A979CF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39" w:lineRule="auto"/>
        <w:ind w:left="2160" w:hanging="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courses may be double counted for credit in both general education and in an area of concentration </w:t>
      </w:r>
    </w:p>
    <w:p w:rsidR="00A979CF" w:rsidRDefault="00A979CF">
      <w:pPr>
        <w:widowControl w:val="0"/>
        <w:autoSpaceDE w:val="0"/>
        <w:autoSpaceDN w:val="0"/>
        <w:adjustRightInd w:val="0"/>
        <w:spacing w:after="0" w:line="37" w:lineRule="exact"/>
        <w:rPr>
          <w:rFonts w:ascii="Arial" w:hAnsi="Arial" w:cs="Arial"/>
          <w:sz w:val="20"/>
          <w:szCs w:val="20"/>
        </w:rPr>
      </w:pPr>
    </w:p>
    <w:p w:rsidR="00A979CF" w:rsidRDefault="00A979CF">
      <w:pPr>
        <w:widowControl w:val="0"/>
        <w:numPr>
          <w:ilvl w:val="0"/>
          <w:numId w:val="2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2160" w:hanging="1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Students must maintain a 2.0 grade point average. </w:t>
      </w:r>
    </w:p>
    <w:sectPr w:rsidR="00A979CF">
      <w:pgSz w:w="12240" w:h="15840"/>
      <w:pgMar w:top="1089" w:right="520" w:bottom="1440" w:left="440" w:header="720" w:footer="720" w:gutter="0"/>
      <w:cols w:space="720" w:equalWidth="0">
        <w:col w:w="11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C1C6301"/>
    <w:multiLevelType w:val="hybridMultilevel"/>
    <w:tmpl w:val="E904F000"/>
    <w:lvl w:ilvl="0" w:tplc="49A0F5F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0E"/>
    <w:rsid w:val="00001978"/>
    <w:rsid w:val="000F7672"/>
    <w:rsid w:val="00163DC9"/>
    <w:rsid w:val="001B189B"/>
    <w:rsid w:val="00290D86"/>
    <w:rsid w:val="002B776A"/>
    <w:rsid w:val="003653DF"/>
    <w:rsid w:val="00372CBC"/>
    <w:rsid w:val="0037651C"/>
    <w:rsid w:val="00571575"/>
    <w:rsid w:val="0062000E"/>
    <w:rsid w:val="008855E0"/>
    <w:rsid w:val="0089373C"/>
    <w:rsid w:val="008D01A4"/>
    <w:rsid w:val="00972119"/>
    <w:rsid w:val="00A1479E"/>
    <w:rsid w:val="00A979CF"/>
    <w:rsid w:val="00BD0B26"/>
    <w:rsid w:val="00C84769"/>
    <w:rsid w:val="00C94ABD"/>
    <w:rsid w:val="00E9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316EC2-DFA1-4E99-AF90-30248C3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 Jenkins</cp:lastModifiedBy>
  <cp:revision>2</cp:revision>
  <dcterms:created xsi:type="dcterms:W3CDTF">2017-05-30T21:07:00Z</dcterms:created>
  <dcterms:modified xsi:type="dcterms:W3CDTF">2017-05-30T21:07:00Z</dcterms:modified>
</cp:coreProperties>
</file>